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  <w:jc w:val="center"/>
      </w:pPr>
      <w:r>
        <w:rPr>
          <w:rFonts w:ascii="Arial" w:eastAsia="黑体" w:hAnsi="Arial"/>
          <w:b/>
          <w:bCs/>
          <w:color w:val="1F3864"/>
          <w:sz w:val="36"/>
          <w:szCs w:val="36"/>
        </w:rPr>
        <w:t xml:space="preserve">运单资料文件包下载 需求文档</w:t>
      </w:r>
    </w:p>
    <w:p>
      <w:pPr>
        <w:spacing w:after="60"/>
        <w:jc w:val="center"/>
      </w:pPr>
      <w:r>
        <w:rPr>
          <w:color w:val="888888"/>
          <w:sz w:val="18"/>
          <w:szCs w:val="18"/>
        </w:rPr>
        <w:t xml:space="preserve">版本 v1.0（定稿） · 运八平台端 · 2026-09-08</w:t>
      </w:r>
    </w:p>
    <w:p>
      <w:pPr>
        <w:pBdr>
          <w:bottom w:val="single" w:color="1677FF" w:sz="8" w:space="4"/>
        </w:pBdr>
        <w:spacing w:after="2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26"/>
      </w:tblGrid>
      <w:tr>
        <w:trPr>
          <w:tblHeader/>
        </w:trPr>
        <w:tc>
          <w:tcPr>
            <w:tcW w:type="dxa" w:w="18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项</w:t>
            </w:r>
          </w:p>
        </w:tc>
        <w:tc>
          <w:tcPr>
            <w:tcW w:type="dxa" w:w="72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内容</w:t>
            </w:r>
          </w:p>
        </w:tc>
      </w:tr>
      <w:t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功能名称</w:t>
            </w:r>
          </w:p>
        </w:tc>
        <w:tc>
          <w:tcPr>
            <w:tcW w:type="dxa" w:w="7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运单资料文件包下载（新增菜单）</w:t>
            </w:r>
          </w:p>
        </w:tc>
      </w:tr>
      <w:t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所属端</w:t>
            </w:r>
          </w:p>
        </w:tc>
        <w:tc>
          <w:tcPr>
            <w:tcW w:type="dxa" w:w="7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运八平台端（Web 管理后台）</w:t>
            </w:r>
          </w:p>
        </w:tc>
      </w:tr>
      <w:t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版本</w:t>
            </w:r>
          </w:p>
        </w:tc>
        <w:tc>
          <w:tcPr>
            <w:tcW w:type="dxa" w:w="7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v1.0（定稿）</w:t>
            </w:r>
          </w:p>
        </w:tc>
      </w:tr>
      <w:t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编写日期</w:t>
            </w:r>
          </w:p>
        </w:tc>
        <w:tc>
          <w:tcPr>
            <w:tcW w:type="dxa" w:w="7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2026-09-08</w:t>
            </w:r>
          </w:p>
        </w:tc>
      </w:tr>
      <w:t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确认记录</w:t>
            </w:r>
          </w:p>
        </w:tc>
        <w:tc>
          <w:tcPr>
            <w:tcW w:type="dxa" w:w="7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2026-09-08 需求方确认，13 项待确认事项全部采纳本文档建议方案（见第八章）</w:t>
            </w:r>
          </w:p>
        </w:tc>
      </w:tr>
      <w:t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需求来源</w:t>
            </w:r>
          </w:p>
        </w:tc>
        <w:tc>
          <w:tcPr>
            <w:tcW w:type="dxa" w:w="7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运营口头需求（2026-09-08），本文档为整理稿</w:t>
            </w:r>
          </w:p>
        </w:tc>
      </w:tr>
      <w:t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关联术语</w:t>
            </w:r>
          </w:p>
        </w:tc>
        <w:tc>
          <w:tcPr>
            <w:tcW w:type="dxa" w:w="7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以 knowledge_base/01_standards/terminology.md 为准</w:t>
            </w:r>
          </w:p>
        </w:tc>
      </w:tr>
      <w:t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原型</w:t>
            </w:r>
          </w:p>
        </w:tc>
        <w:tc>
          <w:tcPr>
            <w:tcW w:type="dxa" w:w="7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resources/prototypes/anhuibaba_file_package.html（静态演示：任务列表 / 上传弹窗 / 文件包结构预览 / 失败清单）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一、需求背景与目标</w:t>
      </w:r>
    </w:p>
    <w:p>
      <w:pPr>
        <w:spacing w:after="140" w:line="312"/>
      </w:pPr>
      <w:r>
        <w:t xml:space="preserve">运营人员在线下归档、审计、对账等场景中，需要按批次收集运单资料：运单合同、电子回单，以及司机证件照片、车辆证件照片。目前只能逐单进入运单详情手工下载整理，效率低且易遗漏。</w:t>
      </w:r>
    </w:p>
    <w:p>
      <w:pPr>
        <w:spacing w:after="140" w:line="312"/>
      </w:pPr>
      <w:r>
        <w:rPr>
          <w:b/>
          <w:bCs/>
        </w:rPr>
        <w:t xml:space="preserve">目标：</w:t>
      </w:r>
      <w:r>
        <w:t xml:space="preserve">提供一个“上传运单清单 → 系统自动生成资料文件包 → 任务完成后下载”的批量导出能力，按“司机+身份证+车辆”自动归批，资料按运单分目录组织、按规则命名，一次下载即可获得全部资料。</w:t>
      </w:r>
    </w:p>
    <w:p>
      <w:pPr>
        <w:spacing w:after="140" w:line="312"/>
      </w:pPr>
      <w:r>
        <w:rPr>
          <w:b/>
          <w:bCs/>
        </w:rPr>
        <w:t xml:space="preserve">本期范围：</w:t>
      </w:r>
      <w:r>
        <w:t xml:space="preserve">仅做资料导出打包；不新增数据采集，合同、电子回单、司机证件、车辆证件均读取运八平台现有数据。</w:t>
      </w:r>
    </w:p>
    <w:p>
      <w:pPr>
        <w:pStyle w:val="Heading1"/>
      </w:pPr>
      <w:r>
        <w:t xml:space="preserve">二、名词定义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126"/>
      </w:tblGrid>
      <w:tr>
        <w:trPr>
          <w:tblHeader/>
        </w:trPr>
        <w:tc>
          <w:tcPr>
            <w:tcW w:type="dxa" w:w="19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术语</w:t>
            </w:r>
          </w:p>
        </w:tc>
        <w:tc>
          <w:tcPr>
            <w:tcW w:type="dxa" w:w="71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定义</w:t>
            </w:r>
          </w:p>
        </w:tc>
      </w:tr>
      <w:tr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批次</w:t>
            </w:r>
          </w:p>
        </w:tc>
        <w:tc>
          <w:tcPr>
            <w:tcW w:type="dxa" w:w="71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上传清单中，运单在系统内的 司机姓名 + 司机身份证号 + 车牌号 三要素完全一致的一组运单。</w:t>
            </w:r>
          </w:p>
        </w:tc>
      </w:tr>
      <w:tr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文件包（批次包）</w:t>
            </w:r>
          </w:p>
        </w:tc>
        <w:tc>
          <w:tcPr>
            <w:tcW w:type="dxa" w:w="71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一个批次生成的目录，内含该批次全部运单的运单包。</w:t>
            </w:r>
          </w:p>
        </w:tc>
      </w:tr>
      <w:tr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运单包</w:t>
            </w:r>
          </w:p>
        </w:tc>
        <w:tc>
          <w:tcPr>
            <w:tcW w:type="dxa" w:w="71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批次包下按运单维度建立的子目录，内含该运单的合同、电子回单及（仅最小序号运单）司机、车辆证件照片。</w:t>
            </w:r>
          </w:p>
        </w:tc>
      </w:tr>
      <w:tr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最小序号运单</w:t>
            </w:r>
          </w:p>
        </w:tc>
        <w:tc>
          <w:tcPr>
            <w:tcW w:type="dxa" w:w="71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同一批次内，上传清单中“序号”最小的运单。该运单的运单包额外包含司机证件照片、车辆证件照片。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三、整体流程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运营人员                                系统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│ ① 下载模板，填写运单清单并上传          │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│ ────────────────────────────────────→ │ ② 校验模板与数据（见 4.2.2）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│                                       │ ③ 创建打包任务（待处理 → 处理中）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│ ④ 任务列表查看处理进度                 │ ④ 按批次分组 → 逐运单下载关联文件 → 组装文件包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│ ←──────────────────────────────────── │ ⑤ 任务完成（已完成 / 已完成·部分失败 / 失败）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│ ⑥ 点击“下载”获取文件包 zip             │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│ ←──────────────────────────────────── │ ⑦ 返回 zip，记录下载审计日志</w:t>
      </w:r>
    </w:p>
    <w:p>
      <w:pPr>
        <w:spacing w:after="140"/>
      </w:pPr>
    </w:p>
    <w:p>
      <w:pPr>
        <w:spacing w:after="140" w:line="312"/>
      </w:pPr>
      <w:r>
        <w:rPr>
          <w:b/>
          <w:bCs/>
        </w:rPr>
        <w:t xml:space="preserve">核心规则：</w:t>
      </w:r>
      <w:r>
        <w:rPr>
          <w:b/>
          <w:bCs/>
        </w:rPr>
        <w:t xml:space="preserve">司机+身份证+车辆算一批运单，生成一个文件包</w:t>
      </w:r>
      <w:r>
        <w:t xml:space="preserve">；文件包内按运单建运单包；批次内</w:t>
      </w:r>
      <w:r>
        <w:rPr>
          <w:b/>
          <w:bCs/>
        </w:rPr>
        <w:t xml:space="preserve">最小序号</w:t>
      </w:r>
      <w:r>
        <w:t xml:space="preserve">的运单包额外含司机及车辆证件照片，其余运单包只含合同与电子回单。</w:t>
      </w:r>
    </w:p>
    <w:p>
      <w:pPr>
        <w:pStyle w:val="Heading1"/>
      </w:pPr>
      <w:r>
        <w:t xml:space="preserve">四、功能需求</w:t>
      </w:r>
    </w:p>
    <w:p>
      <w:pPr>
        <w:pStyle w:val="Heading2"/>
      </w:pPr>
      <w:r>
        <w:t xml:space="preserve">4.1 菜单入口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运八平台端新增独立菜单，菜单名称 </w:t>
      </w:r>
      <w:r>
        <w:rPr>
          <w:b/>
          <w:bCs/>
        </w:rPr>
        <w:t xml:space="preserve">“运单文件包”</w:t>
      </w:r>
      <w:r>
        <w:t xml:space="preserve">，挂在运单管理相关模块下。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页面结构：上方“上传任务”入口（模板下载 + 上传按钮），下方“任务列表”。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可见角色：</w:t>
      </w:r>
      <w:r>
        <w:rPr>
          <w:b/>
          <w:bCs/>
        </w:rPr>
        <w:t xml:space="preserve">运营人员</w:t>
      </w:r>
      <w:r>
        <w:t xml:space="preserve">；菜单需权限控制——文件包含身份证等敏感证件照片。</w:t>
      </w:r>
    </w:p>
    <w:p>
      <w:pPr>
        <w:pStyle w:val="Heading2"/>
      </w:pPr>
      <w:r>
        <w:t xml:space="preserve">4.2 文件上传</w:t>
      </w:r>
    </w:p>
    <w:p>
      <w:pPr>
        <w:pStyle w:val="Heading3"/>
      </w:pPr>
      <w:r>
        <w:t xml:space="preserve">4.2.1 上传模板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100"/>
        <w:gridCol w:w="700"/>
        <w:gridCol w:w="5926"/>
      </w:tblGrid>
      <w:tr>
        <w:trPr>
          <w:tblHeader/>
        </w:trPr>
        <w:tc>
          <w:tcPr>
            <w:tcW w:type="dxa" w:w="13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列名</w:t>
            </w:r>
          </w:p>
        </w:tc>
        <w:tc>
          <w:tcPr>
            <w:tcW w:type="dxa" w:w="11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类型</w:t>
            </w:r>
          </w:p>
        </w:tc>
        <w:tc>
          <w:tcPr>
            <w:tcW w:type="dxa" w:w="7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必填</w:t>
            </w:r>
          </w:p>
        </w:tc>
        <w:tc>
          <w:tcPr>
            <w:tcW w:type="dxa" w:w="59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说明</w:t>
            </w:r>
          </w:p>
        </w:tc>
      </w:tr>
      <w:tr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序号</w:t>
            </w:r>
          </w:p>
        </w:tc>
        <w:tc>
          <w:tcPr>
            <w:tcW w:type="dxa" w:w="11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整数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是</w:t>
            </w:r>
          </w:p>
        </w:tc>
        <w:tc>
          <w:tcPr>
            <w:tcW w:type="dxa" w:w="59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正整数，全文件内唯一；决定批次内“最小序号运单”的判定</w:t>
            </w:r>
          </w:p>
        </w:tc>
      </w:tr>
      <w:tr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货源单号</w:t>
            </w:r>
          </w:p>
        </w:tc>
        <w:tc>
          <w:tcPr>
            <w:tcW w:type="dxa" w:w="11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文本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是</w:t>
            </w:r>
          </w:p>
        </w:tc>
        <w:tc>
          <w:tcPr>
            <w:tcW w:type="dxa" w:w="59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系统内货源单号</w:t>
            </w:r>
          </w:p>
        </w:tc>
      </w:tr>
      <w:tr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运单号</w:t>
            </w:r>
          </w:p>
        </w:tc>
        <w:tc>
          <w:tcPr>
            <w:tcW w:type="dxa" w:w="11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文本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是</w:t>
            </w:r>
          </w:p>
        </w:tc>
        <w:tc>
          <w:tcPr>
            <w:tcW w:type="dxa" w:w="59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系统内运单号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文件格式：</w:t>
      </w:r>
      <w:r>
        <w:rPr>
          <w:b/>
          <w:bCs/>
        </w:rPr>
        <w:t xml:space="preserve">.xlsx</w:t>
      </w:r>
      <w:r>
        <w:t xml:space="preserve">；页面提供模板下载。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限制：单文件行数上限 </w:t>
      </w:r>
      <w:r>
        <w:rPr>
          <w:b/>
          <w:bCs/>
        </w:rPr>
        <w:t xml:space="preserve">2000 行</w:t>
      </w:r>
      <w:r>
        <w:t xml:space="preserve">；文件大小上限 </w:t>
      </w:r>
      <w:r>
        <w:rPr>
          <w:b/>
          <w:bCs/>
        </w:rPr>
        <w:t xml:space="preserve">10MB</w:t>
      </w:r>
      <w:r>
        <w:t xml:space="preserve">。</w:t>
      </w:r>
    </w:p>
    <w:p>
      <w:pPr>
        <w:pStyle w:val="Heading3"/>
      </w:pPr>
      <w:r>
        <w:t xml:space="preserve">4.2.2 校验规则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400"/>
        <w:gridCol w:w="3726"/>
      </w:tblGrid>
      <w:tr>
        <w:trPr>
          <w:tblHeader/>
        </w:trPr>
        <w:tc>
          <w:tcPr>
            <w:tcW w:type="dxa" w:w="9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级别</w:t>
            </w:r>
          </w:p>
        </w:tc>
        <w:tc>
          <w:tcPr>
            <w:tcW w:type="dxa" w:w="44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规则</w:t>
            </w:r>
          </w:p>
        </w:tc>
        <w:tc>
          <w:tcPr>
            <w:tcW w:type="dxa" w:w="37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处理方式</w:t>
            </w:r>
          </w:p>
        </w:tc>
      </w:tr>
      <w:t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文件级</w:t>
            </w:r>
          </w:p>
        </w:tc>
        <w:tc>
          <w:tcPr>
            <w:tcW w:type="dxa" w:w="4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非 xlsx 格式 / 列名缺失或不符 / 文件损坏</w:t>
            </w:r>
          </w:p>
        </w:tc>
        <w:tc>
          <w:tcPr>
            <w:tcW w:type="dxa" w:w="3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上传即拒绝，提示具体原因，不创建任务</w:t>
            </w:r>
          </w:p>
        </w:tc>
      </w:tr>
      <w:t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文件级</w:t>
            </w:r>
          </w:p>
        </w:tc>
        <w:tc>
          <w:tcPr>
            <w:tcW w:type="dxa" w:w="4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行数、大小超上限</w:t>
            </w:r>
          </w:p>
        </w:tc>
        <w:tc>
          <w:tcPr>
            <w:tcW w:type="dxa" w:w="3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上传即拒绝</w:t>
            </w:r>
          </w:p>
        </w:tc>
      </w:tr>
      <w:t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数据级</w:t>
            </w:r>
          </w:p>
        </w:tc>
        <w:tc>
          <w:tcPr>
            <w:tcW w:type="dxa" w:w="4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序号非正整数或重复</w:t>
            </w:r>
          </w:p>
        </w:tc>
        <w:tc>
          <w:tcPr>
            <w:tcW w:type="dxa" w:w="3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该行计入失败清单</w:t>
            </w:r>
          </w:p>
        </w:tc>
      </w:tr>
      <w:t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数据级</w:t>
            </w:r>
          </w:p>
        </w:tc>
        <w:tc>
          <w:tcPr>
            <w:tcW w:type="dxa" w:w="4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货源单号 / 运单号为空</w:t>
            </w:r>
          </w:p>
        </w:tc>
        <w:tc>
          <w:tcPr>
            <w:tcW w:type="dxa" w:w="3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该行计入失败清单</w:t>
            </w:r>
          </w:p>
        </w:tc>
      </w:tr>
      <w:t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数据级</w:t>
            </w:r>
          </w:p>
        </w:tc>
        <w:tc>
          <w:tcPr>
            <w:tcW w:type="dxa" w:w="4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运单号在系统中不存在</w:t>
            </w:r>
          </w:p>
        </w:tc>
        <w:tc>
          <w:tcPr>
            <w:tcW w:type="dxa" w:w="3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该行计入失败清单</w:t>
            </w:r>
          </w:p>
        </w:tc>
      </w:tr>
      <w:t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数据级</w:t>
            </w:r>
          </w:p>
        </w:tc>
        <w:tc>
          <w:tcPr>
            <w:tcW w:type="dxa" w:w="4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文件中货源单号与该运单实际所属货源不一致</w:t>
            </w:r>
          </w:p>
        </w:tc>
        <w:tc>
          <w:tcPr>
            <w:tcW w:type="dxa" w:w="3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该行计入失败清单</w:t>
            </w:r>
          </w:p>
        </w:tc>
      </w:tr>
      <w:t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数据级</w:t>
            </w:r>
          </w:p>
        </w:tc>
        <w:tc>
          <w:tcPr>
            <w:tcW w:type="dxa" w:w="4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同一运单号在文件中重复出现</w:t>
            </w:r>
          </w:p>
        </w:tc>
        <w:tc>
          <w:tcPr>
            <w:tcW w:type="dxa" w:w="3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重复行计入失败清单</w:t>
            </w:r>
          </w:p>
        </w:tc>
      </w:tr>
      <w:t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数据级</w:t>
            </w:r>
          </w:p>
        </w:tc>
        <w:tc>
          <w:tcPr>
            <w:tcW w:type="dxa" w:w="4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运单缺少司机或车辆信息，无法归批</w:t>
            </w:r>
          </w:p>
        </w:tc>
        <w:tc>
          <w:tcPr>
            <w:tcW w:type="dxa" w:w="3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该行计入失败清单（原因：无法归批）</w:t>
            </w:r>
          </w:p>
        </w:tc>
      </w:tr>
    </w:tbl>
    <w:p>
      <w:pPr>
        <w:spacing w:after="80"/>
      </w:pPr>
    </w:p>
    <w:p>
      <w:pPr>
        <w:pBdr>
          <w:left w:val="single" w:color="1677FF" w:sz="18" w:space="6"/>
        </w:pBdr>
        <w:shd w:fill="F0F7FF" w:val="clear"/>
        <w:spacing w:after="160" w:line="300"/>
        <w:ind w:left="200"/>
      </w:pPr>
      <w:r>
        <w:rPr>
          <w:b/>
          <w:bCs/>
        </w:rPr>
        <w:t xml:space="preserve">处理原则：</w:t>
      </w:r>
      <w:r>
        <w:t xml:space="preserve">文件级错误整体拒绝；数据级错误剔除失败行后继续处理有效行，任务状态记为“已完成·部分失败”。</w:t>
      </w:r>
    </w:p>
    <w:p>
      <w:pPr>
        <w:pStyle w:val="Heading2"/>
      </w:pPr>
      <w:r>
        <w:t xml:space="preserve">4.3 任务</w:t>
      </w:r>
    </w:p>
    <w:p>
      <w:pPr>
        <w:pStyle w:val="Heading3"/>
      </w:pPr>
      <w:r>
        <w:t xml:space="preserve">4.3.1 任务状态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待处理 → 处理中 → 已完成          （全部有效行成功）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            → 已完成·部分失败    （部分行失败，可下载失败清单）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            → 失败              （系统级错误导致整体未生成文件包）</w:t>
      </w:r>
    </w:p>
    <w:p>
      <w:pPr>
        <w:spacing w:after="140"/>
      </w:pPr>
    </w:p>
    <w:p>
      <w:pPr>
        <w:pStyle w:val="Heading3"/>
      </w:pPr>
      <w:r>
        <w:t xml:space="preserve">4.3.2 任务列表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526"/>
      </w:tblGrid>
      <w:tr>
        <w:trPr>
          <w:tblHeader/>
        </w:trPr>
        <w:tc>
          <w:tcPr>
            <w:tcW w:type="dxa" w:w="25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字段</w:t>
            </w:r>
          </w:p>
        </w:tc>
        <w:tc>
          <w:tcPr>
            <w:tcW w:type="dxa" w:w="65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任务编号</w:t>
            </w:r>
          </w:p>
        </w:tc>
        <w:tc>
          <w:tcPr>
            <w:tcW w:type="dxa" w:w="6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系统生成</w:t>
            </w:r>
          </w:p>
        </w:tc>
      </w:tr>
      <w:tr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源文件名</w:t>
            </w:r>
          </w:p>
        </w:tc>
        <w:tc>
          <w:tcPr>
            <w:tcW w:type="dxa" w:w="6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上传的清单文件名</w:t>
            </w:r>
          </w:p>
        </w:tc>
      </w:tr>
      <w:tr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上传人 / 上传时间</w:t>
            </w:r>
          </w:p>
        </w:tc>
        <w:tc>
          <w:tcPr>
            <w:tcW w:type="dxa" w:w="6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任务状态</w:t>
            </w:r>
          </w:p>
        </w:tc>
        <w:tc>
          <w:tcPr>
            <w:tcW w:type="dxa" w:w="6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待处理 / 处理中 / 已完成 / 已完成·部分失败 / 失败</w:t>
            </w:r>
          </w:p>
        </w:tc>
      </w:tr>
      <w:tr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总行数 / 成功数 / 失败数</w:t>
            </w:r>
          </w:p>
        </w:tc>
        <w:tc>
          <w:tcPr>
            <w:tcW w:type="dxa" w:w="6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处理进度与结果统计</w:t>
            </w:r>
          </w:p>
        </w:tc>
      </w:tr>
      <w:tr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完成时间</w:t>
            </w:r>
          </w:p>
        </w:tc>
        <w:tc>
          <w:tcPr>
            <w:tcW w:type="dxa" w:w="6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操作</w:t>
            </w:r>
          </w:p>
        </w:tc>
        <w:tc>
          <w:tcPr>
            <w:tcW w:type="dxa" w:w="6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下载文件包（任务成功后显示）、下载失败清单（存在失败行时显示，xlsx，含序号/货源单号/运单号/失败原因）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4.4 文件包生成规则</w:t>
      </w:r>
    </w:p>
    <w:p>
      <w:pPr>
        <w:pStyle w:val="Heading3"/>
      </w:pPr>
      <w:r>
        <w:t xml:space="preserve">4.4.1 批次划分</w:t>
      </w:r>
    </w:p>
    <w:p>
      <w:pPr>
        <w:spacing w:after="140" w:line="312"/>
      </w:pPr>
      <w:r>
        <w:t xml:space="preserve">按有效行运单在</w:t>
      </w:r>
      <w:r>
        <w:rPr>
          <w:b/>
          <w:bCs/>
        </w:rPr>
        <w:t xml:space="preserve">系统内</w:t>
      </w:r>
      <w:r>
        <w:t xml:space="preserve">的 司机姓名 + 司机身份证号 + 车牌号 三要素归组，三要素完全一致归为一批，每批生成一个文件包。同一司机换车、同一车辆换司机都会拆分为不同批次。</w:t>
      </w:r>
    </w:p>
    <w:p>
      <w:pPr>
        <w:pStyle w:val="Heading3"/>
      </w:pPr>
      <w:r>
        <w:t xml:space="preserve">4.4.2 目录结构与命名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运单资料_【任务编号】.zip                            ← 任务下载总包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├─ 【司机姓名】-【身份证号】-【车牌号】/              ← 批次文件包①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│   ├─ 1-YD20260901001-HY202609001-含司机及车辆证件/   ← 批次内最小序号运单包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│   │   ├─ 合同/（该运单全部合同文件）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│   │   ├─ 电子回单/（该运单全部支付记录对应回单）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│   │   ├─ 司机证件/（身份证、驾驶证、从业资格证等照片）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│   │   └─ 车辆证件/（行驶证、道路运输证等照片）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│   └─ 3-YD20260901003-HY202609001/                   ← 批次内其余运单包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│       ├─ 合同/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│       └─ 电子回单/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└─ 【司机姓名】-【身份证号】-【车牌号】/              ← 批次文件包②</w:t>
      </w:r>
    </w:p>
    <w:p>
      <w:pPr>
        <w:shd w:fill="F7F7F7" w:val="clear"/>
        <w:spacing w:after="0" w:line="264"/>
        <w:ind w:left="240" w:right="240"/>
      </w:pPr>
      <w:r>
        <w:rPr>
          <w:rFonts w:ascii="Consolas" w:eastAsia="宋体" w:hAnsi="Consolas"/>
          <w:sz w:val="17"/>
          <w:szCs w:val="17"/>
        </w:rPr>
        <w:t xml:space="preserve">    └─ 2-YD20260901002-HY202609002-含司机及车辆证件/   ← 单运单批次，仍含证件</w:t>
      </w:r>
    </w:p>
    <w:p>
      <w:pPr>
        <w:spacing w:after="140"/>
      </w:pP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任务下载总包命名：</w:t>
      </w:r>
      <w:r>
        <w:rPr>
          <w:b/>
          <w:bCs/>
        </w:rPr>
        <w:t xml:space="preserve">运单资料_【任务编号】.zip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批次文件包命名：</w:t>
      </w:r>
      <w:r>
        <w:rPr>
          <w:b/>
          <w:bCs/>
        </w:rPr>
        <w:t xml:space="preserve">【司机姓名】-【身份证号】-【车牌号】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运单包命名（需求明确）：最小序号运单 </w:t>
      </w:r>
      <w:r>
        <w:rPr>
          <w:b/>
          <w:bCs/>
        </w:rPr>
        <w:t xml:space="preserve">【序号】-【运单号】-【货源单号】-含司机及车辆证件</w:t>
      </w:r>
      <w:r>
        <w:t xml:space="preserve">；其余运单 </w:t>
      </w:r>
      <w:r>
        <w:rPr>
          <w:b/>
          <w:bCs/>
        </w:rPr>
        <w:t xml:space="preserve">【序号】-【运单号】-【货源单号】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运单包内按 合同 / 电子回单 / 司机证件 / 车辆证件 建子目录；文件保留系统原文件名，重名时自动追加 (1)、(2)。</w:t>
      </w:r>
    </w:p>
    <w:p>
      <w:pPr>
        <w:pStyle w:val="Heading3"/>
      </w:pPr>
      <w:r>
        <w:t xml:space="preserve">4.4.3 各运单包内容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400"/>
        <w:gridCol w:w="1200"/>
        <w:gridCol w:w="4726"/>
      </w:tblGrid>
      <w:tr>
        <w:trPr>
          <w:tblHeader/>
        </w:trPr>
        <w:tc>
          <w:tcPr>
            <w:tcW w:type="dxa" w:w="17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内容</w:t>
            </w:r>
          </w:p>
        </w:tc>
        <w:tc>
          <w:tcPr>
            <w:tcW w:type="dxa" w:w="14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最小序号运单</w:t>
            </w:r>
          </w:p>
        </w:tc>
        <w:tc>
          <w:tcPr>
            <w:tcW w:type="dxa" w:w="12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其余运单</w:t>
            </w:r>
          </w:p>
        </w:tc>
        <w:tc>
          <w:tcPr>
            <w:tcW w:type="dxa" w:w="47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数据来源</w:t>
            </w:r>
          </w:p>
        </w:tc>
      </w:tr>
      <w:tr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运单相关合同</w:t>
            </w:r>
          </w:p>
        </w:tc>
        <w:tc>
          <w:tcPr>
            <w:tcW w:type="dxa" w:w="1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√</w:t>
            </w:r>
          </w:p>
        </w:tc>
        <w:tc>
          <w:tcPr>
            <w:tcW w:type="dxa" w:w="1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√</w:t>
            </w:r>
          </w:p>
        </w:tc>
        <w:tc>
          <w:tcPr>
            <w:tcW w:type="dxa" w:w="4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运单关联的合同附件（以运单详情-合同附件为准，含承运合同；不含委托合同/框架合同）</w:t>
            </w:r>
          </w:p>
        </w:tc>
      </w:tr>
      <w:tr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电子回单</w:t>
            </w:r>
          </w:p>
        </w:tc>
        <w:tc>
          <w:tcPr>
            <w:tcW w:type="dxa" w:w="1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√</w:t>
            </w:r>
          </w:p>
        </w:tc>
        <w:tc>
          <w:tcPr>
            <w:tcW w:type="dxa" w:w="1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√</w:t>
            </w:r>
          </w:p>
        </w:tc>
        <w:tc>
          <w:tcPr>
            <w:tcW w:type="dxa" w:w="4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运单全部支付记录对应的银行电子回单</w:t>
            </w:r>
          </w:p>
        </w:tc>
      </w:tr>
      <w:tr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司机证件照片</w:t>
            </w:r>
          </w:p>
        </w:tc>
        <w:tc>
          <w:tcPr>
            <w:tcW w:type="dxa" w:w="1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√</w:t>
            </w:r>
          </w:p>
        </w:tc>
        <w:tc>
          <w:tcPr>
            <w:tcW w:type="dxa" w:w="1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×</w:t>
            </w:r>
          </w:p>
        </w:tc>
        <w:tc>
          <w:tcPr>
            <w:tcW w:type="dxa" w:w="4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该运单司机档案：身份证（人像面/国徽面）、驾驶证、从业资格证等</w:t>
            </w:r>
          </w:p>
        </w:tc>
      </w:tr>
      <w:tr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车辆证件照片</w:t>
            </w:r>
          </w:p>
        </w:tc>
        <w:tc>
          <w:tcPr>
            <w:tcW w:type="dxa" w:w="1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√</w:t>
            </w:r>
          </w:p>
        </w:tc>
        <w:tc>
          <w:tcPr>
            <w:tcW w:type="dxa" w:w="1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×</w:t>
            </w:r>
          </w:p>
        </w:tc>
        <w:tc>
          <w:tcPr>
            <w:tcW w:type="dxa" w:w="4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该运单车辆档案：行驶证、道路运输证、车辆照片等</w:t>
            </w:r>
          </w:p>
        </w:tc>
      </w:tr>
    </w:tbl>
    <w:p>
      <w:pPr>
        <w:spacing w:after="80"/>
      </w:pPr>
    </w:p>
    <w:p>
      <w:pPr>
        <w:pBdr>
          <w:left w:val="single" w:color="1677FF" w:sz="18" w:space="6"/>
        </w:pBdr>
        <w:shd w:fill="F0F7FF" w:val="clear"/>
        <w:spacing w:after="160" w:line="300"/>
        <w:ind w:left="200"/>
      </w:pPr>
      <w:r>
        <w:t xml:space="preserve">证件照片以批次内最小序号运单挂载的司机、车辆档案为准（同批次三要素一致，证件相同，故只随最小序号运单导出一份）。</w:t>
      </w:r>
    </w:p>
    <w:p>
      <w:pPr>
        <w:pStyle w:val="Heading3"/>
      </w:pPr>
      <w:r>
        <w:t xml:space="preserve">4.4.4 文件缺失处理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某运单无合同或无电子回单：不阻断任务，对应子目录不生成，原因记入失败清单（如“无电子回单：运单无支付记录”）。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批次内最小序号运单因故剔除（校验失败/文件缺失）：</w:t>
      </w:r>
      <w:r>
        <w:rPr>
          <w:b/>
          <w:bCs/>
        </w:rPr>
        <w:t xml:space="preserve">重新计算</w:t>
      </w:r>
      <w:r>
        <w:t xml:space="preserve">批次内最小序号，证件照片改挂到新的最小序号运单。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单个文件下载失败自动重试 3 次，仍失败则记入失败清单，不阻断其余文件。</w:t>
      </w:r>
    </w:p>
    <w:p>
      <w:pPr>
        <w:pStyle w:val="Heading2"/>
      </w:pPr>
      <w:r>
        <w:t xml:space="preserve">4.5 下载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任务完成后，任务列表该行显示“下载”按钮，下载内容为任务总包 zip（含全部批次文件包）。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支持重复下载，不重复生成。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下载行为记录审计日志（操作人、时间、任务编号）——文件包含身份证等敏感个人信息。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按批次文件包单独下载：本期不做。</w:t>
      </w:r>
    </w:p>
    <w:p>
      <w:pPr>
        <w:pStyle w:val="Heading1"/>
      </w:pPr>
      <w:r>
        <w:t xml:space="preserve">五、上传示例与生成结果</w:t>
      </w:r>
    </w:p>
    <w:p>
      <w:pPr>
        <w:spacing w:after="140" w:line="312"/>
      </w:pPr>
      <w:r>
        <w:rPr>
          <w:b/>
          <w:bCs/>
        </w:rPr>
        <w:t xml:space="preserve">上传清单：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000"/>
        <w:gridCol w:w="2400"/>
        <w:gridCol w:w="1900"/>
        <w:gridCol w:w="1926"/>
      </w:tblGrid>
      <w:tr>
        <w:trPr>
          <w:tblHeader/>
        </w:trPr>
        <w:tc>
          <w:tcPr>
            <w:tcW w:type="dxa" w:w="8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序号</w:t>
            </w:r>
          </w:p>
        </w:tc>
        <w:tc>
          <w:tcPr>
            <w:tcW w:type="dxa" w:w="20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货源单号</w:t>
            </w:r>
          </w:p>
        </w:tc>
        <w:tc>
          <w:tcPr>
            <w:tcW w:type="dxa" w:w="24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运单号</w:t>
            </w:r>
          </w:p>
        </w:tc>
        <w:tc>
          <w:tcPr>
            <w:tcW w:type="dxa" w:w="19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司机（系统内）</w:t>
            </w:r>
          </w:p>
        </w:tc>
        <w:tc>
          <w:tcPr>
            <w:tcW w:type="dxa" w:w="19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车牌（系统内）</w:t>
            </w:r>
          </w:p>
        </w:tc>
      </w:tr>
      <w:t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HY202609001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YD20260901001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张三</w:t>
            </w:r>
          </w:p>
        </w:tc>
        <w:tc>
          <w:tcPr>
            <w:tcW w:type="dxa" w:w="19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皖A12345</w:t>
            </w:r>
          </w:p>
        </w:tc>
      </w:tr>
      <w:t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HY202609002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YD20260901002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李四</w:t>
            </w:r>
          </w:p>
        </w:tc>
        <w:tc>
          <w:tcPr>
            <w:tcW w:type="dxa" w:w="19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皖B67890</w:t>
            </w:r>
          </w:p>
        </w:tc>
      </w:tr>
      <w:t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HY202609001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YD20260901003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张三</w:t>
            </w:r>
          </w:p>
        </w:tc>
        <w:tc>
          <w:tcPr>
            <w:tcW w:type="dxa" w:w="19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皖A12345</w:t>
            </w:r>
          </w:p>
        </w:tc>
      </w:tr>
    </w:tbl>
    <w:p>
      <w:pPr>
        <w:spacing w:after="80"/>
      </w:pPr>
    </w:p>
    <w:p>
      <w:pPr>
        <w:spacing w:after="140" w:line="312"/>
      </w:pPr>
      <w:r>
        <w:rPr>
          <w:b/>
          <w:bCs/>
        </w:rPr>
        <w:t xml:space="preserve">生成结果：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批次① = 序号 1、3（张三+同一身份证+皖A12345）→ 文件包“张三-340102199001011234-皖A12345”，内含运单包 </w:t>
      </w:r>
      <w:r>
        <w:rPr>
          <w:b/>
          <w:bCs/>
        </w:rPr>
        <w:t xml:space="preserve">1-…-含司机及车辆证件</w:t>
      </w:r>
      <w:r>
        <w:t xml:space="preserve">（合同+回单+张三证件+皖A12345 证件）和 </w:t>
      </w:r>
      <w:r>
        <w:rPr>
          <w:b/>
          <w:bCs/>
        </w:rPr>
        <w:t xml:space="preserve">3-…</w:t>
      </w:r>
      <w:r>
        <w:t xml:space="preserve">（仅合同+回单）。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批次② = 序号 2（李四）→ 文件包“李四-340102199001015678-皖B67890”，运单包 </w:t>
      </w:r>
      <w:r>
        <w:rPr>
          <w:b/>
          <w:bCs/>
        </w:rPr>
        <w:t xml:space="preserve">2-…-含司机及车辆证件</w:t>
      </w:r>
      <w:r>
        <w:t xml:space="preserve">（单运单批次，仍含司机及车辆证件）。</w:t>
      </w:r>
    </w:p>
    <w:p>
      <w:pPr>
        <w:pStyle w:val="Heading1"/>
      </w:pPr>
      <w:r>
        <w:t xml:space="preserve">六、异常与边界场景汇总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900"/>
        <w:gridCol w:w="4626"/>
      </w:tblGrid>
      <w:tr>
        <w:trPr>
          <w:tblHeader/>
        </w:trPr>
        <w:tc>
          <w:tcPr>
            <w:tcW w:type="dxa" w:w="5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tcW w:type="dxa" w:w="39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场景</w:t>
            </w:r>
          </w:p>
        </w:tc>
        <w:tc>
          <w:tcPr>
            <w:tcW w:type="dxa" w:w="46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处理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模板格式/列名错误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上传即拒绝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序号重复、非正整数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行级失败清单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运单号不存在 / 货源单号不匹配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行级失败清单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运单被关闭、未产生支付记录导致无电子回单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不阻断，记失败清单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运单缺司机或车辆信息无法归批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行级失败清单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批次内最小序号运单被剔除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证件改挂重新计算后的最小序号运单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同一文件重复上传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允许，各自生成独立任务，不合并去重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多任务并发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后台排队处理（并发上限 1~2），防磁盘/带宽压力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文件包超过保留期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不可下载，需重新上传生成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3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任务处理中系统异常</w:t>
            </w:r>
          </w:p>
        </w:tc>
        <w:tc>
          <w:tcPr>
            <w:tcW w:type="dxa" w:w="46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任务置“失败”，支持删除后重新上传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七、非功能需求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426"/>
      </w:tblGrid>
      <w:tr>
        <w:trPr>
          <w:tblHeader/>
        </w:trPr>
        <w:tc>
          <w:tcPr>
            <w:tcW w:type="dxa" w:w="16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项</w:t>
            </w:r>
          </w:p>
        </w:tc>
        <w:tc>
          <w:tcPr>
            <w:tcW w:type="dxa" w:w="74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要求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异步处理</w:t>
            </w:r>
          </w:p>
        </w:tc>
        <w:tc>
          <w:tcPr>
            <w:tcW w:type="dxa" w:w="7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打包为后台异步任务，任务列表可见进度（成功/失败条数）；上传后无需等待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性能</w:t>
            </w:r>
          </w:p>
        </w:tc>
        <w:tc>
          <w:tcPr>
            <w:tcW w:type="dxa" w:w="7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1000 单规模任务 30 分钟内完成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保留期</w:t>
            </w:r>
          </w:p>
        </w:tc>
        <w:tc>
          <w:tcPr>
            <w:tcW w:type="dxa" w:w="7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生成的文件包默认保留 7 天，过期自动清理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敏感数据</w:t>
            </w:r>
          </w:p>
        </w:tc>
        <w:tc>
          <w:tcPr>
            <w:tcW w:type="dxa" w:w="7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司机身份证号、证件照片属敏感个人信息：菜单需权限控制、下载记审计日志；批次包命名含完整身份证号，包内数据仅限授权人员获取</w:t>
            </w:r>
          </w:p>
        </w:tc>
      </w:tr>
      <w:t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幂等</w:t>
            </w:r>
          </w:p>
        </w:tc>
        <w:tc>
          <w:tcPr>
            <w:tcW w:type="dxa" w:w="7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同一任务重复点击下载不重复生成文件包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八、确认决议记录（2026-09-08）</w:t>
      </w:r>
    </w:p>
    <w:p>
      <w:pPr>
        <w:spacing w:after="140" w:line="312"/>
      </w:pPr>
      <w:r>
        <w:t xml:space="preserve">原 v0.1 草稿 13 项待确认事项，经需求方确认</w:t>
      </w:r>
      <w:r>
        <w:rPr>
          <w:b/>
          <w:bCs/>
        </w:rPr>
        <w:t xml:space="preserve">全部采纳文档建议方案</w:t>
      </w:r>
      <w:r>
        <w:t xml:space="preserve">，逐项记录如下：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800"/>
        <w:gridCol w:w="5726"/>
      </w:tblGrid>
      <w:tr>
        <w:trPr>
          <w:tblHeader/>
        </w:trPr>
        <w:tc>
          <w:tcPr>
            <w:tcW w:type="dxa" w:w="5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tcW w:type="dxa" w:w="2800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事项</w:t>
            </w:r>
          </w:p>
        </w:tc>
        <w:tc>
          <w:tcPr>
            <w:tcW w:type="dxa" w:w="5726"/>
            <w:shd w:fill="DCE6F1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确认结论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菜单名称与挂载位置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“运单文件包”，挂在运单管理模块下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可见角色/权限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运营人员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批次文件包命名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司机姓名-身份证号-车牌号（含完整身份证号）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运单包内子目录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按 合同/电子回单/司机证件/车辆证件 建子目录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“运单相关合同”范围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以运单详情-合同附件为准（含承运合同），不含委托合同/框架合同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货源单号与系统不一致时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该行失败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数据级校验失败行处理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剔除后继续，任务记“已完成·部分失败”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失败行剔除后证件挂载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挂到批次内剩余运单的最小序号运单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行数/大小上限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2000 行 / 10MB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文件包保留期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7 天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按批次包单独下载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本期不做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zip 是否加密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不加密（依赖权限+审计）</w:t>
            </w:r>
          </w:p>
        </w:tc>
      </w:tr>
      <w:tr>
        <w:tc>
          <w:tcPr>
            <w:tcW w:type="dxa" w:w="5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序号唯一性范围</w:t>
            </w:r>
          </w:p>
        </w:tc>
        <w:tc>
          <w:tcPr>
            <w:tcW w:type="dxa" w:w="57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全文件唯一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九、验收要点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t xml:space="preserve">上传合法清单后任务创建成功，完成后可下载 zip；zip 内批次划分与目录命名符合 4.4 规则。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t xml:space="preserve">同一批次内仅最小序号运单包含司机、车辆证件照片，其余运单仅含合同与电子回单。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t xml:space="preserve">单运单批次的运单包仍包含司机及车辆证件照片。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t xml:space="preserve">各类非法数据按 4.2.2 处理，失败清单内容准确可下载。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t xml:space="preserve">任务失败、部分失败、重复下载、保留期过期等边界行为符合第五、六章定义。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 / 共 </w:t>
      <w:fldChar w:fldCharType="begin"/>
      <w:instrText xml:space="preserve">NUMPAGES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1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1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/>
        <w:color w:val="3333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80" w:before="360"/>
    </w:pPr>
    <w:rPr>
      <w:rFonts w:ascii="Arial" w:eastAsia="黑体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80"/>
    </w:pPr>
    <w:rPr>
      <w:rFonts w:ascii="Arial" w:eastAsia="黑体" w:hAnsi="Arial"/>
      <w:b/>
      <w:bCs/>
      <w:color w:val="2E5395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120" w:before="240"/>
    </w:pPr>
    <w:rPr>
      <w:rFonts w:ascii="Arial" w:eastAsia="黑体" w:hAnsi="Arial"/>
      <w:b/>
      <w:bCs/>
      <w:color w:val="404040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2026-09-08T07:24:00.651Z</dcterms:created>
  <dcterms:modified xsi:type="dcterms:W3CDTF">2026-09-08T07:24:00.652Z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